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Dossier de Evidencia Competitiva</w:t>
      </w:r>
    </w:p>
    <w:p>
      <w:pPr>
        <w:jc w:val="left"/>
      </w:pPr>
      <w:r>
        <w:rPr>
          <w:i/>
          <w:color w:val="669348"/>
          <w:sz w:val="22"/>
        </w:rPr>
        <w:t>Habilidad: Documentar evidencia tangible de que la ventaja es real y sostenible</w:t>
      </w:r>
    </w:p>
    <w:p>
      <w:pPr>
        <w:pStyle w:val="Heading1"/>
      </w:pPr>
      <w:r>
        <w:t>Propiedad Intelectual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r>
              <w:t>Tipo</w:t>
            </w:r>
          </w:p>
        </w:tc>
        <w:tc>
          <w:tcPr>
            <w:tcW w:type="dxa" w:w="1872"/>
          </w:tcPr>
          <w:p>
            <w:r>
              <w:t>Número/estado</w:t>
            </w:r>
          </w:p>
        </w:tc>
        <w:tc>
          <w:tcPr>
            <w:tcW w:type="dxa" w:w="1872"/>
          </w:tcPr>
          <w:p>
            <w:r>
              <w:t>Fecha</w:t>
            </w:r>
          </w:p>
        </w:tc>
        <w:tc>
          <w:tcPr>
            <w:tcW w:type="dxa" w:w="1872"/>
          </w:tcPr>
          <w:p>
            <w:r>
              <w:t>País</w:t>
            </w:r>
          </w:p>
        </w:tc>
        <w:tc>
          <w:tcPr>
            <w:tcW w:type="dxa" w:w="1872"/>
          </w:tcPr>
          <w:p>
            <w:r>
              <w:t>Descripción</w:t>
            </w:r>
          </w:p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</w:tbl>
    <w:p>
      <w:pPr>
        <w:pStyle w:val="Heading1"/>
      </w:pPr>
      <w:r>
        <w:t>Contratos y Acuerdos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r>
              <w:t>Tipo</w:t>
            </w:r>
          </w:p>
        </w:tc>
        <w:tc>
          <w:tcPr>
            <w:tcW w:type="dxa" w:w="1872"/>
          </w:tcPr>
          <w:p>
            <w:r>
              <w:t>Contraparte</w:t>
            </w:r>
          </w:p>
        </w:tc>
        <w:tc>
          <w:tcPr>
            <w:tcW w:type="dxa" w:w="1872"/>
          </w:tcPr>
          <w:p>
            <w:r>
              <w:t>Fecha</w:t>
            </w:r>
          </w:p>
        </w:tc>
        <w:tc>
          <w:tcPr>
            <w:tcW w:type="dxa" w:w="1872"/>
          </w:tcPr>
          <w:p>
            <w:r>
              <w:t>Duración</w:t>
            </w:r>
          </w:p>
        </w:tc>
        <w:tc>
          <w:tcPr>
            <w:tcW w:type="dxa" w:w="1872"/>
          </w:tcPr>
          <w:p>
            <w:r>
              <w:t>Beneficio competitivo</w:t>
            </w:r>
          </w:p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</w:tbl>
    <w:p>
      <w:pPr>
        <w:pStyle w:val="Heading1"/>
      </w:pPr>
      <w:r>
        <w:t>Métricas de Retención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</w:tcPr>
          <w:p>
            <w:r>
              <w:t>Período</w:t>
            </w:r>
          </w:p>
        </w:tc>
        <w:tc>
          <w:tcPr>
            <w:tcW w:type="dxa" w:w="2340"/>
          </w:tcPr>
          <w:p>
            <w:r>
              <w:t>% retención</w:t>
            </w:r>
          </w:p>
        </w:tc>
        <w:tc>
          <w:tcPr>
            <w:tcW w:type="dxa" w:w="2340"/>
          </w:tcPr>
          <w:p>
            <w:r>
              <w:t>Churn rate</w:t>
            </w:r>
          </w:p>
        </w:tc>
        <w:tc>
          <w:tcPr>
            <w:tcW w:type="dxa" w:w="2340"/>
          </w:tcPr>
          <w:p>
            <w:r>
              <w:t>Comparación vs industria</w:t>
            </w:r>
          </w:p>
        </w:tc>
      </w:tr>
      <w:tr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</w:tr>
      <w:tr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</w:tr>
      <w:tr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</w:tr>
    </w:tbl>
    <w:p>
      <w:pPr>
        <w:pStyle w:val="Heading1"/>
      </w:pPr>
      <w:r>
        <w:t>Testimonios y Referencias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r>
              <w:t>Cliente</w:t>
            </w:r>
          </w:p>
        </w:tc>
        <w:tc>
          <w:tcPr>
            <w:tcW w:type="dxa" w:w="1872"/>
          </w:tcPr>
          <w:p>
            <w:r>
              <w:t>Cargo</w:t>
            </w:r>
          </w:p>
        </w:tc>
        <w:tc>
          <w:tcPr>
            <w:tcW w:type="dxa" w:w="1872"/>
          </w:tcPr>
          <w:p>
            <w:r>
              <w:t>Cita</w:t>
            </w:r>
          </w:p>
        </w:tc>
        <w:tc>
          <w:tcPr>
            <w:tcW w:type="dxa" w:w="1872"/>
          </w:tcPr>
          <w:p>
            <w:r>
              <w:t>Fecha</w:t>
            </w:r>
          </w:p>
        </w:tc>
        <w:tc>
          <w:tcPr>
            <w:tcW w:type="dxa" w:w="1872"/>
          </w:tcPr>
          <w:p>
            <w:r>
              <w:t>¿Puede ser pública?</w:t>
            </w:r>
          </w:p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  <w:tr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  <w:tc>
          <w:tcPr>
            <w:tcW w:type="dxa" w:w="1872"/>
          </w:tcPr>
          <w:p/>
        </w:tc>
      </w:tr>
    </w:tbl>
    <w:p>
      <w:pPr>
        <w:pStyle w:val="Heading1"/>
      </w:pPr>
      <w:r>
        <w:t>Velocidad de Ejecución Demostrada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Logro</w:t>
            </w:r>
          </w:p>
        </w:tc>
        <w:tc>
          <w:tcPr>
            <w:tcW w:type="dxa" w:w="3120"/>
          </w:tcPr>
          <w:p>
            <w:r>
              <w:t>Tiempo para lograrlo</w:t>
            </w:r>
          </w:p>
        </w:tc>
        <w:tc>
          <w:tcPr>
            <w:tcW w:type="dxa" w:w="3120"/>
          </w:tcPr>
          <w:p>
            <w:r>
              <w:t>Por qué es difícil de replicar</w:t>
            </w:r>
          </w:p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