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0C498A"/>
          <w:sz w:val="36"/>
        </w:rPr>
        <w:t>Registro de Fuentes de Impacto Climático</w:t>
      </w:r>
    </w:p>
    <w:p>
      <w:pPr>
        <w:jc w:val="left"/>
      </w:pPr>
      <w:r>
        <w:rPr>
          <w:i/>
          <w:color w:val="669348"/>
          <w:sz w:val="22"/>
        </w:rPr>
        <w:t>Habilidad: Documentar las fuentes de datos y supuestos usados en el cálculo de impacto</w:t>
      </w:r>
    </w:p>
    <w:p>
      <w:r>
        <w:t>Todo cálculo de impacto climático que presentes en tu pitch debe estar sustentado por fuentes verificables.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/>
            <w:r>
              <w:rPr>
                <w:b/>
                <w:color w:val="FFFFFF"/>
              </w:rPr>
              <w:t>Dato</w:t>
            </w:r>
          </w:p>
        </w:tc>
        <w:tc>
          <w:tcPr>
            <w:tcW w:type="dxa" w:w="1337"/>
          </w:tcPr>
          <w:p>
            <w:pPr/>
            <w:r>
              <w:rPr>
                <w:b/>
                <w:color w:val="FFFFFF"/>
              </w:rPr>
              <w:t>Valor usado</w:t>
            </w:r>
          </w:p>
        </w:tc>
        <w:tc>
          <w:tcPr>
            <w:tcW w:type="dxa" w:w="1337"/>
          </w:tcPr>
          <w:p>
            <w:pPr/>
            <w:r>
              <w:rPr>
                <w:b/>
                <w:color w:val="FFFFFF"/>
              </w:rPr>
              <w:t>Fuente</w:t>
            </w:r>
          </w:p>
        </w:tc>
        <w:tc>
          <w:tcPr>
            <w:tcW w:type="dxa" w:w="1337"/>
          </w:tcPr>
          <w:p>
            <w:pPr/>
            <w:r>
              <w:rPr>
                <w:b/>
                <w:color w:val="FFFFFF"/>
              </w:rPr>
              <w:t>Fecha publicación</w:t>
            </w:r>
          </w:p>
        </w:tc>
        <w:tc>
          <w:tcPr>
            <w:tcW w:type="dxa" w:w="1337"/>
          </w:tcPr>
          <w:p>
            <w:pPr/>
            <w:r>
              <w:rPr>
                <w:b/>
                <w:color w:val="FFFFFF"/>
              </w:rPr>
              <w:t>URL</w:t>
            </w:r>
          </w:p>
        </w:tc>
        <w:tc>
          <w:tcPr>
            <w:tcW w:type="dxa" w:w="1337"/>
          </w:tcPr>
          <w:p>
            <w:pPr/>
            <w:r>
              <w:rPr>
                <w:b/>
                <w:color w:val="FFFFFF"/>
              </w:rPr>
              <w:t>Confianza</w:t>
            </w:r>
          </w:p>
        </w:tc>
        <w:tc>
          <w:tcPr>
            <w:tcW w:type="dxa" w:w="1337"/>
          </w:tcPr>
          <w:p>
            <w:pPr/>
            <w:r>
              <w:rPr>
                <w:b/>
                <w:color w:val="FFFFFF"/>
              </w:rPr>
              <w:t>Notas</w:t>
            </w:r>
          </w:p>
        </w:tc>
      </w:tr>
      <w:tr>
        <w:tc>
          <w:tcPr>
            <w:tcW w:type="dxa" w:w="1337"/>
          </w:tcPr>
          <w:p>
            <w:r>
              <w:t>Emisiones CO2 por kWh</w:t>
            </w:r>
          </w:p>
        </w:tc>
        <w:tc>
          <w:tcPr>
            <w:tcW w:type="dxa" w:w="1337"/>
          </w:tcPr>
          <w:p>
            <w:r>
              <w:t>0.45 kgCO2e/kWh</w:t>
            </w:r>
          </w:p>
        </w:tc>
        <w:tc>
          <w:tcPr>
            <w:tcW w:type="dxa" w:w="1337"/>
          </w:tcPr>
          <w:p>
            <w:r>
              <w:t>EPA eGRID</w:t>
            </w:r>
          </w:p>
        </w:tc>
        <w:tc>
          <w:tcPr>
            <w:tcW w:type="dxa" w:w="1337"/>
          </w:tcPr>
          <w:p>
            <w:r>
              <w:t>2023</w:t>
            </w:r>
          </w:p>
        </w:tc>
        <w:tc>
          <w:tcPr>
            <w:tcW w:type="dxa" w:w="1337"/>
          </w:tcPr>
          <w:p>
            <w:r>
              <w:t>epa.gov/egrid</w:t>
            </w:r>
          </w:p>
        </w:tc>
        <w:tc>
          <w:tcPr>
            <w:tcW w:type="dxa" w:w="1337"/>
          </w:tcPr>
          <w:p>
            <w:r>
              <w:t>Alto</w:t>
            </w:r>
          </w:p>
        </w:tc>
        <w:tc>
          <w:tcPr>
            <w:tcW w:type="dxa" w:w="1337"/>
          </w:tcPr>
          <w:p>
            <w:r>
              <w:t>Varía por región</w:t>
            </w:r>
          </w:p>
        </w:tc>
      </w:tr>
      <w:tr>
        <w:tc>
          <w:tcPr>
            <w:tcW w:type="dxa" w:w="1337"/>
          </w:tcPr>
          <w:p>
            <w:r>
              <w:t>Emisiones por automóvil/año</w:t>
            </w:r>
          </w:p>
        </w:tc>
        <w:tc>
          <w:tcPr>
            <w:tcW w:type="dxa" w:w="1337"/>
          </w:tcPr>
          <w:p>
            <w:r>
              <w:t>4.6 tCO2e/auto/año</w:t>
            </w:r>
          </w:p>
        </w:tc>
        <w:tc>
          <w:tcPr>
            <w:tcW w:type="dxa" w:w="1337"/>
          </w:tcPr>
          <w:p>
            <w:r>
              <w:t>EPA</w:t>
            </w:r>
          </w:p>
        </w:tc>
        <w:tc>
          <w:tcPr>
            <w:tcW w:type="dxa" w:w="1337"/>
          </w:tcPr>
          <w:p>
            <w:r>
              <w:t>2023</w:t>
            </w:r>
          </w:p>
        </w:tc>
        <w:tc>
          <w:tcPr>
            <w:tcW w:type="dxa" w:w="1337"/>
          </w:tcPr>
          <w:p>
            <w:r>
              <w:t>epa.gov/greenvehicles</w:t>
            </w:r>
          </w:p>
        </w:tc>
        <w:tc>
          <w:tcPr>
            <w:tcW w:type="dxa" w:w="1337"/>
          </w:tcPr>
          <w:p>
            <w:r>
              <w:t>Alto</w:t>
            </w:r>
          </w:p>
        </w:tc>
        <w:tc>
          <w:tcPr>
            <w:tcW w:type="dxa" w:w="1337"/>
          </w:tcPr>
          <w:p>
            <w:r>
              <w:t>Promedio EE.UU.</w:t>
            </w:r>
          </w:p>
        </w:tc>
      </w:tr>
      <w:tr>
        <w:tc>
          <w:tcPr>
            <w:tcW w:type="dxa" w:w="1337"/>
          </w:tcPr>
          <w:p>
            <w:r>
              <w:t>Consumo energético hogar</w:t>
            </w:r>
          </w:p>
        </w:tc>
        <w:tc>
          <w:tcPr>
            <w:tcW w:type="dxa" w:w="1337"/>
          </w:tcPr>
          <w:p>
            <w:r>
              <w:t>2.3 tCO2e/hogar/año</w:t>
            </w:r>
          </w:p>
        </w:tc>
        <w:tc>
          <w:tcPr>
            <w:tcW w:type="dxa" w:w="1337"/>
          </w:tcPr>
          <w:p>
            <w:r>
              <w:t>IEA</w:t>
            </w:r>
          </w:p>
        </w:tc>
        <w:tc>
          <w:tcPr>
            <w:tcW w:type="dxa" w:w="1337"/>
          </w:tcPr>
          <w:p>
            <w:r>
              <w:t>2022</w:t>
            </w:r>
          </w:p>
        </w:tc>
        <w:tc>
          <w:tcPr>
            <w:tcW w:type="dxa" w:w="1337"/>
          </w:tcPr>
          <w:p>
            <w:r>
              <w:t>iea.org</w:t>
            </w:r>
          </w:p>
        </w:tc>
        <w:tc>
          <w:tcPr>
            <w:tcW w:type="dxa" w:w="1337"/>
          </w:tcPr>
          <w:p>
            <w:r>
              <w:t>Medio</w:t>
            </w:r>
          </w:p>
        </w:tc>
        <w:tc>
          <w:tcPr>
            <w:tcW w:type="dxa" w:w="1337"/>
          </w:tcPr>
          <w:p>
            <w:r>
              <w:t>Promedio global</w:t>
            </w:r>
          </w:p>
        </w:tc>
      </w:tr>
      <w:tr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  <w:tc>
          <w:tcPr>
            <w:tcW w:type="dxa" w:w="1337"/>
          </w:tcPr>
          <w:p/>
        </w:tc>
      </w:tr>
    </w:tbl>
    <w:p>
      <w:pPr>
        <w:pStyle w:val="Heading1"/>
      </w:pPr>
      <w:r>
        <w:t>Recursos Recomendados</w:t>
      </w:r>
    </w:p>
    <w:p>
      <w:pPr>
        <w:pStyle w:val="ListBullet"/>
      </w:pPr>
      <w:r>
        <w:t>EPA Emissions Factors</w:t>
      </w:r>
    </w:p>
    <w:p>
      <w:pPr>
        <w:pStyle w:val="ListBullet"/>
      </w:pPr>
      <w:r>
        <w:t>Carbon Trust</w:t>
      </w:r>
    </w:p>
    <w:p>
      <w:pPr>
        <w:pStyle w:val="ListBullet"/>
      </w:pPr>
      <w:r>
        <w:t>electricitymap.org</w:t>
      </w:r>
    </w:p>
    <w:p>
      <w:pPr>
        <w:pStyle w:val="ListBullet"/>
      </w:pPr>
      <w:r>
        <w:t>Our World in Data</w:t>
      </w:r>
    </w:p>
    <w:p>
      <w:pPr>
        <w:pStyle w:val="ListBullet"/>
      </w:pPr>
      <w:r>
        <w:t>IPCC AR6</w:t>
      </w:r>
    </w:p>
    <w:p>
      <w:pPr>
        <w:pStyle w:val="Heading1"/>
      </w:pPr>
      <w:r>
        <w:t>Validación</w:t>
      </w:r>
    </w:p>
    <w:p>
      <w:pPr>
        <w:pStyle w:val="ListBullet"/>
      </w:pPr>
      <w:r>
        <w:t>☐ Mínimo 3 fuentes</w:t>
      </w:r>
    </w:p>
    <w:p>
      <w:pPr>
        <w:pStyle w:val="ListBullet"/>
      </w:pPr>
      <w:r>
        <w:t>☐ Fuentes &lt; 5 años</w:t>
      </w:r>
    </w:p>
    <w:p>
      <w:pPr>
        <w:pStyle w:val="ListBullet"/>
      </w:pPr>
      <w:r>
        <w:t>☐ URLs verificadas</w:t>
      </w:r>
    </w:p>
    <w:p>
      <w:pPr>
        <w:pStyle w:val="ListBullet"/>
      </w:pPr>
      <w:r>
        <w:t>☐ Revisado por coach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